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rijderscursus bevat vijf trainingen per cursus. Er wordt dus aangemeld en </w:t>
      </w:r>
      <w:r w:rsidDel="00000000" w:rsidR="00000000" w:rsidRPr="00000000">
        <w:rPr>
          <w:rtl w:val="0"/>
        </w:rPr>
        <w:t xml:space="preserve">vooruitbetaald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voor vijf trainingen.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kosten aan deze cursus verbonden zijn verschillend per instructeur.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Bij de uitnodiging voor de rijderscursus kun</w:t>
      </w:r>
      <w:r w:rsidDel="00000000" w:rsidR="00000000" w:rsidRPr="00000000">
        <w:rPr>
          <w:rtl w:val="0"/>
        </w:rPr>
        <w:t xml:space="preserve"> 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meer informatie vinden van de hoogte van de eigen bijdrage.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Opgeven voor deze cursus kan tot en met </w:t>
      </w:r>
      <w:r w:rsidDel="00000000" w:rsidR="00000000" w:rsidRPr="00000000">
        <w:rPr>
          <w:b w:val="1"/>
          <w:rtl w:val="0"/>
        </w:rPr>
        <w:t xml:space="preserve">17 maart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door het volledig ingevulde inschrijfformulier te mailen naar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rijderscursus@kringwestbrabant.nl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andere aanmeldingen worden niet geaccepteerd!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Indien er meerdere personen uit een gezin inschrijven, of wanneer men bij meerdere instructeurs wil deelnemen dan aparte opgaveformulieren gebruiken.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Vol is Vol en wie het eerst betaald wordt het eerst geplaatst.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Vergeet niet een instructeur naar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keuze aan te geven zodat er snel geschoven kan worden wanneer een combinatie niet bij de instructeur van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keuze geplaatst kan worden.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Het inschrijfgeld dient voor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maart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op de bankrekening te staan van Kring West-Brabant.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Rekeningnummer Kring West-Brabant: NL96 RABO 0122 5532 68  Rabobank Oudenbosch ovv Rijderscursus 2025 en jouw naam + instructeur.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Niet bijgeschreven op de bankrekening is niet deelnemen (denk aan de verwerkingstijd tussen de verschillende banken!!).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 KNHS Kring West Brabant kan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nimmer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aansprakelijk worden gesteld voor enig ongeval dat iemand overkomt of enige vorm van schade die geleden </w:t>
      </w:r>
      <w:r w:rsidDel="00000000" w:rsidR="00000000" w:rsidRPr="00000000">
        <w:rPr>
          <w:b w:val="1"/>
          <w:rtl w:val="0"/>
        </w:rPr>
        <w:t xml:space="preserve">is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door deelname aan de lessen dan wel in of nabij de terreinen of gebouwen waar les gegeven wordt.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Postcode: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Woonplaats: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Telefoonnummer (GSM):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Leeftijd persoon: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Naam paard/ pony: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Leeftijd paard /pony: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Categorie pony: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Klasse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Vereniging waarvan u lid bent: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Instructeur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keuze: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Instructeur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keuze: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8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Indien aangegeven bij de instructeur wanneer zijn uw voorkeur dagen eerste voorkeur als eerste noemen.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(bijv. wo / ma / vr / za / di)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Instructeur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ste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keuze: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Instructeur 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keuze: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Opmerkingen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Indien er nog vragen zijn dan kunt u per mail contact opnemen met Sonja Lurings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rijderscursus@kringwestbrabant.nl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7720" w:w="1252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4936490</wp:posOffset>
          </wp:positionH>
          <wp:positionV relativeFrom="paragraph">
            <wp:posOffset>-304163</wp:posOffset>
          </wp:positionV>
          <wp:extent cx="1417320" cy="146304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0" cy="14630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ard">
    <w:name w:val="Standaard"/>
    <w:next w:val="Standaar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character" w:styleId="Standaardalinea-lettertype">
    <w:name w:val="Standaardalinea-lettertype"/>
    <w:next w:val="Standaardalinea-lettertyp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ardtabel">
    <w:name w:val="Standaardtabel"/>
    <w:next w:val="Standaardtabe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>
    <w:name w:val="Geen lijst"/>
    <w:next w:val="Geenlij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nl-NL"/>
    </w:rPr>
  </w:style>
  <w:style w:type="character" w:styleId="Nadruk">
    <w:name w:val="Nadruk"/>
    <w:next w:val="Nadruk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table" w:styleId="Tabelraster">
    <w:name w:val="Tabelraster"/>
    <w:basedOn w:val="Standaardtabel"/>
    <w:next w:val="Tabelraster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raster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GevolgdeHyperlink">
    <w:name w:val="GevolgdeHyperlink"/>
    <w:next w:val="GevolgdeHyperlink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Koptekst">
    <w:name w:val="Koptekst"/>
    <w:basedOn w:val="Standaard"/>
    <w:next w:val="Kop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character" w:styleId="KoptekstChar">
    <w:name w:val="Koptekst Char"/>
    <w:next w:val="Kopteks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nl-NL" w:val="nl-NL"/>
    </w:rPr>
  </w:style>
  <w:style w:type="paragraph" w:styleId="Voettekst">
    <w:name w:val="Voettekst"/>
    <w:basedOn w:val="Standaard"/>
    <w:next w:val="Voettekst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nl-NL" w:val="nl-NL"/>
    </w:rPr>
  </w:style>
  <w:style w:type="character" w:styleId="VoettekstChar">
    <w:name w:val="Voettekst Char"/>
    <w:next w:val="Voettekst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nl-NL" w:val="nl-NL"/>
    </w:rPr>
  </w:style>
  <w:style w:type="character" w:styleId="Onopgelostemelding">
    <w:name w:val="Onopgeloste melding"/>
    <w:next w:val="Onopgelostemelding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ijderscursus@kringwestbrabant.nl" TargetMode="External"/><Relationship Id="rId8" Type="http://schemas.openxmlformats.org/officeDocument/2006/relationships/hyperlink" Target="mailto:rijderscursus@kringwestbrabant.nl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88qYagKiY0lhtRCkv0IUhZ3miA==">CgMxLjA4AHIhMXVIX1p3c29KSWRmVlRDbFFxMFR5bEhjMGk3TGk5Y2xy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2022-03-17T20:09:00Z</dcterms:created>
  <dc:creator>bart roks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